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DBA" w:rsidRPr="004A4AE1" w:rsidRDefault="00580C95" w:rsidP="004A4AE1">
      <w:pPr>
        <w:ind w:firstLineChars="650" w:firstLine="2340"/>
        <w:rPr>
          <w:rFonts w:ascii="方正小标宋简体" w:eastAsia="方正小标宋简体"/>
          <w:sz w:val="36"/>
          <w:szCs w:val="36"/>
        </w:rPr>
      </w:pPr>
      <w:r w:rsidRPr="004A4AE1">
        <w:rPr>
          <w:rFonts w:ascii="方正小标宋简体" w:eastAsia="方正小标宋简体" w:hint="eastAsia"/>
          <w:bCs/>
          <w:sz w:val="36"/>
          <w:szCs w:val="36"/>
        </w:rPr>
        <w:t>理学院日常教学管理工作规范</w:t>
      </w:r>
    </w:p>
    <w:p w:rsidR="00AB1DBA" w:rsidRDefault="00AB1DBA">
      <w:pPr>
        <w:rPr>
          <w:rFonts w:ascii="Times New Roman" w:eastAsia="宋体" w:hAnsi="Times New Roman"/>
          <w:sz w:val="24"/>
        </w:rPr>
      </w:pPr>
    </w:p>
    <w:p w:rsidR="00AB1DBA" w:rsidRPr="004A4AE1" w:rsidRDefault="00580C95" w:rsidP="004A4AE1">
      <w:pPr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4A4AE1">
        <w:rPr>
          <w:rFonts w:ascii="宋体" w:eastAsia="宋体" w:hAnsi="宋体" w:cs="仿宋" w:hint="eastAsia"/>
          <w:sz w:val="28"/>
          <w:szCs w:val="28"/>
        </w:rPr>
        <w:t>日常教学管理。包括培养方案管理、课堂教学管理、实践教学管理和教学状态数据管理。</w:t>
      </w:r>
    </w:p>
    <w:p w:rsidR="00AB1DBA" w:rsidRPr="004A4AE1" w:rsidRDefault="00580C95">
      <w:pPr>
        <w:pStyle w:val="a3"/>
        <w:numPr>
          <w:ilvl w:val="0"/>
          <w:numId w:val="1"/>
        </w:numPr>
        <w:ind w:firstLineChars="0"/>
        <w:rPr>
          <w:rFonts w:ascii="宋体" w:eastAsia="宋体" w:hAnsi="宋体" w:cs="仿宋"/>
          <w:sz w:val="28"/>
          <w:szCs w:val="28"/>
        </w:rPr>
      </w:pPr>
      <w:r w:rsidRPr="004A4AE1">
        <w:rPr>
          <w:rFonts w:ascii="宋体" w:eastAsia="宋体" w:hAnsi="宋体" w:cs="仿宋" w:hint="eastAsia"/>
          <w:sz w:val="28"/>
          <w:szCs w:val="28"/>
        </w:rPr>
        <w:t>培养方案管理。</w:t>
      </w:r>
    </w:p>
    <w:p w:rsidR="00AB1DBA" w:rsidRPr="004A4AE1" w:rsidRDefault="00580C95" w:rsidP="004A4AE1">
      <w:pPr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4A4AE1">
        <w:rPr>
          <w:rFonts w:ascii="宋体" w:eastAsia="宋体" w:hAnsi="宋体" w:cs="仿宋" w:hint="eastAsia"/>
          <w:sz w:val="28"/>
          <w:szCs w:val="28"/>
        </w:rPr>
        <w:t>各专业结合学校人才培养定位和专业培养目标，确定人才培养方案修订和调整。由学院统一印制，装订成册。由办公室负责存档。</w:t>
      </w:r>
    </w:p>
    <w:p w:rsidR="00AB1DBA" w:rsidRPr="004A4AE1" w:rsidRDefault="00580C95">
      <w:pPr>
        <w:pStyle w:val="a3"/>
        <w:numPr>
          <w:ilvl w:val="0"/>
          <w:numId w:val="1"/>
        </w:numPr>
        <w:ind w:firstLineChars="0"/>
        <w:rPr>
          <w:rFonts w:ascii="宋体" w:eastAsia="宋体" w:hAnsi="宋体" w:cs="仿宋"/>
          <w:sz w:val="28"/>
          <w:szCs w:val="28"/>
        </w:rPr>
      </w:pPr>
      <w:r w:rsidRPr="004A4AE1">
        <w:rPr>
          <w:rFonts w:ascii="宋体" w:eastAsia="宋体" w:hAnsi="宋体" w:cs="仿宋" w:hint="eastAsia"/>
          <w:sz w:val="28"/>
          <w:szCs w:val="28"/>
        </w:rPr>
        <w:t>课堂教学管理。</w:t>
      </w:r>
    </w:p>
    <w:p w:rsidR="00AB1DBA" w:rsidRPr="004A4AE1" w:rsidRDefault="00580C95" w:rsidP="004A4AE1">
      <w:pPr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4A4AE1">
        <w:rPr>
          <w:rFonts w:ascii="宋体" w:eastAsia="宋体" w:hAnsi="宋体" w:cs="仿宋" w:hint="eastAsia"/>
          <w:sz w:val="28"/>
          <w:szCs w:val="28"/>
        </w:rPr>
        <w:t>包括教学任务安排、教学过程组织和学业考核等。</w:t>
      </w:r>
    </w:p>
    <w:p w:rsidR="00AB1DBA" w:rsidRPr="004A4AE1" w:rsidRDefault="00580C95">
      <w:pPr>
        <w:pStyle w:val="a3"/>
        <w:numPr>
          <w:ilvl w:val="0"/>
          <w:numId w:val="2"/>
        </w:numPr>
        <w:ind w:firstLineChars="0"/>
        <w:rPr>
          <w:rFonts w:ascii="宋体" w:eastAsia="宋体" w:hAnsi="宋体" w:cs="仿宋"/>
          <w:sz w:val="28"/>
          <w:szCs w:val="28"/>
        </w:rPr>
      </w:pPr>
      <w:r w:rsidRPr="004A4AE1">
        <w:rPr>
          <w:rFonts w:ascii="宋体" w:eastAsia="宋体" w:hAnsi="宋体" w:cs="仿宋" w:hint="eastAsia"/>
          <w:sz w:val="28"/>
          <w:szCs w:val="28"/>
        </w:rPr>
        <w:t>教学任务安排。</w:t>
      </w:r>
    </w:p>
    <w:p w:rsidR="00AB1DBA" w:rsidRPr="004A4AE1" w:rsidRDefault="00580C95" w:rsidP="004A4AE1">
      <w:pPr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4A4AE1">
        <w:rPr>
          <w:rFonts w:ascii="宋体" w:eastAsia="宋体" w:hAnsi="宋体" w:cs="仿宋" w:hint="eastAsia"/>
          <w:sz w:val="28"/>
          <w:szCs w:val="28"/>
        </w:rPr>
        <w:t>各系（部、中心）应在规定时间内选派各门课程和实践环节的主讲教师，高质量完成教学任务安排，特别要落实教授、副教授承担本科教学任务制度。经办公室教务员汇总、教学院长确认后上报教务处。</w:t>
      </w:r>
    </w:p>
    <w:p w:rsidR="00AB1DBA" w:rsidRPr="004A4AE1" w:rsidRDefault="00580C95">
      <w:pPr>
        <w:rPr>
          <w:rFonts w:ascii="宋体" w:eastAsia="宋体" w:hAnsi="宋体" w:cs="仿宋"/>
          <w:sz w:val="28"/>
          <w:szCs w:val="28"/>
        </w:rPr>
      </w:pPr>
      <w:r w:rsidRPr="004A4AE1">
        <w:rPr>
          <w:rFonts w:ascii="宋体" w:eastAsia="宋体" w:hAnsi="宋体" w:cs="仿宋" w:hint="eastAsia"/>
          <w:sz w:val="28"/>
          <w:szCs w:val="28"/>
        </w:rPr>
        <w:t>（2）教学过程组织。</w:t>
      </w:r>
    </w:p>
    <w:p w:rsidR="00AB1DBA" w:rsidRPr="004A4AE1" w:rsidRDefault="00441D3B" w:rsidP="004A4AE1">
      <w:pPr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4A4AE1">
        <w:rPr>
          <w:rFonts w:ascii="宋体" w:eastAsia="宋体" w:hAnsi="宋体" w:cs="仿宋" w:hint="eastAsia"/>
          <w:sz w:val="28"/>
          <w:szCs w:val="28"/>
        </w:rPr>
        <w:t>每学期第0</w:t>
      </w:r>
      <w:r w:rsidR="00580C95" w:rsidRPr="004A4AE1">
        <w:rPr>
          <w:rFonts w:ascii="宋体" w:eastAsia="宋体" w:hAnsi="宋体" w:cs="仿宋" w:hint="eastAsia"/>
          <w:sz w:val="28"/>
          <w:szCs w:val="28"/>
        </w:rPr>
        <w:t>周，各系（部、中心）主任收集课程教学大纲、授课计划，交办公室存档。临时调（停）课需在学校</w:t>
      </w:r>
      <w:r w:rsidRPr="004A4AE1">
        <w:rPr>
          <w:rFonts w:ascii="宋体" w:eastAsia="宋体" w:hAnsi="宋体" w:cs="仿宋" w:hint="eastAsia"/>
          <w:sz w:val="28"/>
          <w:szCs w:val="28"/>
        </w:rPr>
        <w:t>O</w:t>
      </w:r>
      <w:r w:rsidR="00580C95" w:rsidRPr="004A4AE1">
        <w:rPr>
          <w:rFonts w:ascii="宋体" w:eastAsia="宋体" w:hAnsi="宋体" w:cs="仿宋" w:hint="eastAsia"/>
          <w:sz w:val="28"/>
          <w:szCs w:val="28"/>
        </w:rPr>
        <w:t>A系统申请，经系（部、中心）主任及教学院长同意后方可执行。</w:t>
      </w:r>
      <w:r w:rsidRPr="004A4AE1">
        <w:rPr>
          <w:rFonts w:ascii="宋体" w:eastAsia="宋体" w:hAnsi="宋体" w:cs="仿宋" w:hint="eastAsia"/>
          <w:sz w:val="28"/>
          <w:szCs w:val="28"/>
        </w:rPr>
        <w:t>其他调课环节需填写纸质申请经系（部、中心）主任及教学院长同意后</w:t>
      </w:r>
      <w:r w:rsidR="00580C95" w:rsidRPr="004A4AE1">
        <w:rPr>
          <w:rFonts w:ascii="宋体" w:eastAsia="宋体" w:hAnsi="宋体" w:cs="仿宋" w:hint="eastAsia"/>
          <w:sz w:val="28"/>
          <w:szCs w:val="28"/>
        </w:rPr>
        <w:t>上报教务处。执行听、查课制度，配合教学院长完成各项教学检查任务，并做好归档工作。</w:t>
      </w:r>
    </w:p>
    <w:p w:rsidR="00AB1DBA" w:rsidRPr="004A4AE1" w:rsidRDefault="00580C95">
      <w:pPr>
        <w:pStyle w:val="a3"/>
        <w:ind w:firstLineChars="0" w:firstLine="0"/>
        <w:rPr>
          <w:rFonts w:ascii="宋体" w:eastAsia="宋体" w:hAnsi="宋体" w:cs="仿宋"/>
          <w:sz w:val="28"/>
          <w:szCs w:val="28"/>
        </w:rPr>
      </w:pPr>
      <w:r w:rsidRPr="004A4AE1">
        <w:rPr>
          <w:rFonts w:ascii="宋体" w:eastAsia="宋体" w:hAnsi="宋体" w:cs="仿宋" w:hint="eastAsia"/>
          <w:sz w:val="28"/>
          <w:szCs w:val="28"/>
        </w:rPr>
        <w:t>（3）学业考核。</w:t>
      </w:r>
    </w:p>
    <w:p w:rsidR="00AB1DBA" w:rsidRPr="004A4AE1" w:rsidRDefault="00580C95" w:rsidP="004A4AE1">
      <w:pPr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4A4AE1">
        <w:rPr>
          <w:rFonts w:ascii="宋体" w:eastAsia="宋体" w:hAnsi="宋体" w:cs="仿宋" w:hint="eastAsia"/>
          <w:sz w:val="28"/>
          <w:szCs w:val="28"/>
        </w:rPr>
        <w:t>建立课程考核命题规范、考试巡考等管理办法。尽可能实行教考</w:t>
      </w:r>
      <w:r w:rsidRPr="004A4AE1">
        <w:rPr>
          <w:rFonts w:ascii="宋体" w:eastAsia="宋体" w:hAnsi="宋体" w:cs="仿宋" w:hint="eastAsia"/>
          <w:sz w:val="28"/>
          <w:szCs w:val="28"/>
        </w:rPr>
        <w:lastRenderedPageBreak/>
        <w:t>分离、</w:t>
      </w:r>
      <w:r w:rsidR="00441D3B" w:rsidRPr="004A4AE1">
        <w:rPr>
          <w:rFonts w:ascii="宋体" w:eastAsia="宋体" w:hAnsi="宋体" w:cs="仿宋" w:hint="eastAsia"/>
          <w:sz w:val="28"/>
          <w:szCs w:val="28"/>
        </w:rPr>
        <w:t>严格执行</w:t>
      </w:r>
      <w:r w:rsidRPr="004A4AE1">
        <w:rPr>
          <w:rFonts w:ascii="宋体" w:eastAsia="宋体" w:hAnsi="宋体" w:cs="仿宋" w:hint="eastAsia"/>
          <w:sz w:val="28"/>
          <w:szCs w:val="28"/>
        </w:rPr>
        <w:t>考试成绩分析制度、考场巡视制度。</w:t>
      </w:r>
    </w:p>
    <w:p w:rsidR="00AB1DBA" w:rsidRPr="004A4AE1" w:rsidRDefault="00580C95" w:rsidP="00441D3B">
      <w:pPr>
        <w:pStyle w:val="a3"/>
        <w:numPr>
          <w:ilvl w:val="0"/>
          <w:numId w:val="1"/>
        </w:numPr>
        <w:ind w:firstLineChars="0"/>
        <w:rPr>
          <w:rFonts w:ascii="宋体" w:eastAsia="宋体" w:hAnsi="宋体" w:cs="仿宋"/>
          <w:sz w:val="28"/>
          <w:szCs w:val="28"/>
        </w:rPr>
      </w:pPr>
      <w:r w:rsidRPr="004A4AE1">
        <w:rPr>
          <w:rFonts w:ascii="宋体" w:eastAsia="宋体" w:hAnsi="宋体" w:cs="仿宋" w:hint="eastAsia"/>
          <w:sz w:val="28"/>
          <w:szCs w:val="28"/>
        </w:rPr>
        <w:t>实践教学管理。</w:t>
      </w:r>
    </w:p>
    <w:p w:rsidR="00AB1DBA" w:rsidRPr="004A4AE1" w:rsidRDefault="00580C95" w:rsidP="004A4AE1">
      <w:pPr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4A4AE1">
        <w:rPr>
          <w:rFonts w:ascii="宋体" w:eastAsia="宋体" w:hAnsi="宋体" w:cs="仿宋" w:hint="eastAsia"/>
          <w:sz w:val="28"/>
          <w:szCs w:val="28"/>
        </w:rPr>
        <w:t>严格执行实践教学工作规程，确立实践教学建设、实践教学计划执行、实践教学任务落实、实践教学秩序维护和实践教学过程管理、课外实践教学和专业实践教学基本要求。确立实践教学项目，编制教师指导手册、学生实习实训手册。严格执行毕业论文（设计）、课程论文（设计）等管理办法。</w:t>
      </w:r>
    </w:p>
    <w:p w:rsidR="00AB1DBA" w:rsidRPr="004A4AE1" w:rsidRDefault="00580C95" w:rsidP="00441D3B">
      <w:pPr>
        <w:pStyle w:val="a3"/>
        <w:numPr>
          <w:ilvl w:val="0"/>
          <w:numId w:val="1"/>
        </w:numPr>
        <w:ind w:firstLineChars="0"/>
        <w:rPr>
          <w:rFonts w:ascii="宋体" w:eastAsia="宋体" w:hAnsi="宋体" w:cs="仿宋"/>
          <w:sz w:val="28"/>
          <w:szCs w:val="28"/>
        </w:rPr>
      </w:pPr>
      <w:r w:rsidRPr="004A4AE1">
        <w:rPr>
          <w:rFonts w:ascii="宋体" w:eastAsia="宋体" w:hAnsi="宋体" w:cs="仿宋" w:hint="eastAsia"/>
          <w:sz w:val="28"/>
          <w:szCs w:val="28"/>
        </w:rPr>
        <w:t>教学状态数据管理</w:t>
      </w:r>
      <w:r w:rsidR="00EA3999">
        <w:rPr>
          <w:rFonts w:ascii="宋体" w:eastAsia="宋体" w:hAnsi="宋体" w:cs="仿宋" w:hint="eastAsia"/>
          <w:sz w:val="28"/>
          <w:szCs w:val="28"/>
        </w:rPr>
        <w:t xml:space="preserve"> </w:t>
      </w:r>
      <w:bookmarkStart w:id="0" w:name="_GoBack"/>
      <w:bookmarkEnd w:id="0"/>
    </w:p>
    <w:p w:rsidR="00AB1DBA" w:rsidRPr="004A4AE1" w:rsidRDefault="00580C95" w:rsidP="004A4AE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A4AE1">
        <w:rPr>
          <w:rFonts w:ascii="宋体" w:eastAsia="宋体" w:hAnsi="宋体" w:cs="仿宋" w:hint="eastAsia"/>
          <w:sz w:val="28"/>
          <w:szCs w:val="28"/>
        </w:rPr>
        <w:t>各系（部、中心）主任定期收集、整理各教学状态数据。保质保量完成教学状态数据填报工作。</w:t>
      </w:r>
    </w:p>
    <w:p w:rsidR="00AB1DBA" w:rsidRPr="004A4AE1" w:rsidRDefault="00AB1DBA" w:rsidP="004A4AE1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AB1DBA" w:rsidRPr="004A4AE1" w:rsidRDefault="00AB1DBA">
      <w:pPr>
        <w:rPr>
          <w:rFonts w:ascii="宋体" w:eastAsia="宋体" w:hAnsi="宋体"/>
          <w:sz w:val="28"/>
          <w:szCs w:val="28"/>
        </w:rPr>
      </w:pPr>
    </w:p>
    <w:sectPr w:rsidR="00AB1DBA" w:rsidRPr="004A4AE1" w:rsidSect="00DD1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67B" w:rsidRDefault="00F7667B" w:rsidP="00441D3B">
      <w:r>
        <w:separator/>
      </w:r>
    </w:p>
  </w:endnote>
  <w:endnote w:type="continuationSeparator" w:id="0">
    <w:p w:rsidR="00F7667B" w:rsidRDefault="00F7667B" w:rsidP="0044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67B" w:rsidRDefault="00F7667B" w:rsidP="00441D3B">
      <w:r>
        <w:separator/>
      </w:r>
    </w:p>
  </w:footnote>
  <w:footnote w:type="continuationSeparator" w:id="0">
    <w:p w:rsidR="00F7667B" w:rsidRDefault="00F7667B" w:rsidP="00441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C7B91"/>
    <w:multiLevelType w:val="multilevel"/>
    <w:tmpl w:val="157C7B91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2676824"/>
    <w:multiLevelType w:val="multilevel"/>
    <w:tmpl w:val="62676824"/>
    <w:lvl w:ilvl="0">
      <w:start w:val="3"/>
      <w:numFmt w:val="decimal"/>
      <w:lvlText w:val="%1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420"/>
      </w:pPr>
    </w:lvl>
    <w:lvl w:ilvl="2">
      <w:start w:val="1"/>
      <w:numFmt w:val="lowerRoman"/>
      <w:lvlText w:val="%3."/>
      <w:lvlJc w:val="righ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lowerLetter"/>
      <w:lvlText w:val="%5)"/>
      <w:lvlJc w:val="left"/>
      <w:pPr>
        <w:ind w:left="2340" w:hanging="420"/>
      </w:pPr>
    </w:lvl>
    <w:lvl w:ilvl="5">
      <w:start w:val="1"/>
      <w:numFmt w:val="lowerRoman"/>
      <w:lvlText w:val="%6."/>
      <w:lvlJc w:val="righ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lowerLetter"/>
      <w:lvlText w:val="%8)"/>
      <w:lvlJc w:val="left"/>
      <w:pPr>
        <w:ind w:left="3600" w:hanging="420"/>
      </w:pPr>
    </w:lvl>
    <w:lvl w:ilvl="8">
      <w:start w:val="1"/>
      <w:numFmt w:val="lowerRoman"/>
      <w:lvlText w:val="%9."/>
      <w:lvlJc w:val="right"/>
      <w:pPr>
        <w:ind w:left="4020" w:hanging="420"/>
      </w:pPr>
    </w:lvl>
  </w:abstractNum>
  <w:abstractNum w:abstractNumId="2" w15:restartNumberingAfterBreak="0">
    <w:nsid w:val="6E47799A"/>
    <w:multiLevelType w:val="multilevel"/>
    <w:tmpl w:val="6E47799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3"/>
      <w:numFmt w:val="decimal"/>
      <w:lvlText w:val="（%2）"/>
      <w:lvlJc w:val="left"/>
      <w:pPr>
        <w:ind w:left="16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3D67"/>
    <w:rsid w:val="00441D3B"/>
    <w:rsid w:val="004A4AE1"/>
    <w:rsid w:val="00580C95"/>
    <w:rsid w:val="00906F6A"/>
    <w:rsid w:val="00923269"/>
    <w:rsid w:val="00AB1DBA"/>
    <w:rsid w:val="00B357DF"/>
    <w:rsid w:val="00C03D67"/>
    <w:rsid w:val="00CB3237"/>
    <w:rsid w:val="00DD1BCB"/>
    <w:rsid w:val="00E82136"/>
    <w:rsid w:val="00EA3999"/>
    <w:rsid w:val="00F7667B"/>
    <w:rsid w:val="351814E8"/>
    <w:rsid w:val="43DF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F88CF"/>
  <w15:docId w15:val="{64F3EBA7-C179-446F-B2E0-0561A3E7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B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BC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41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41D3B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41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41D3B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A4AE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A4AE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99</Words>
  <Characters>568</Characters>
  <Application>Microsoft Office Word</Application>
  <DocSecurity>0</DocSecurity>
  <Lines>4</Lines>
  <Paragraphs>1</Paragraphs>
  <ScaleCrop>false</ScaleCrop>
  <Company>Microsoft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</dc:creator>
  <cp:lastModifiedBy>屠良平</cp:lastModifiedBy>
  <cp:revision>5</cp:revision>
  <cp:lastPrinted>2019-10-14T09:15:00Z</cp:lastPrinted>
  <dcterms:created xsi:type="dcterms:W3CDTF">2019-07-28T06:22:00Z</dcterms:created>
  <dcterms:modified xsi:type="dcterms:W3CDTF">2021-03-15T08:16:00Z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2052-10.1.0.7698</vt:lpwstr>
  </property>
</Properties>
</file>